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E2A3A" w14:textId="13C1E24A" w:rsidR="004C620A" w:rsidRPr="00371535" w:rsidRDefault="00C4414A" w:rsidP="004C620A">
      <w:pPr>
        <w:pStyle w:val="Bezodstpw"/>
        <w:rPr>
          <w:rStyle w:val="Brak"/>
          <w:rFonts w:ascii="Georgia" w:eastAsia="Georgia" w:hAnsi="Georgia" w:cs="Georgia"/>
          <w:shd w:val="clear" w:color="auto" w:fill="FFFFFF"/>
        </w:rPr>
      </w:pPr>
      <w:r>
        <w:rPr>
          <w:rStyle w:val="Brak"/>
          <w:rFonts w:ascii="Georgia" w:hAnsi="Georgia"/>
          <w:shd w:val="clear" w:color="auto" w:fill="FFFFFF"/>
        </w:rPr>
        <w:br/>
      </w:r>
      <w:r w:rsidR="004C620A" w:rsidRPr="00371535">
        <w:rPr>
          <w:rStyle w:val="Brak"/>
          <w:rFonts w:ascii="Georgia" w:hAnsi="Georgia"/>
          <w:shd w:val="clear" w:color="auto" w:fill="FFFFFF"/>
        </w:rPr>
        <w:t xml:space="preserve">Informacja prasowa </w:t>
      </w:r>
      <w:r w:rsidR="004C620A" w:rsidRPr="00371535">
        <w:rPr>
          <w:rStyle w:val="Brak"/>
          <w:rFonts w:ascii="Arial Unicode MS" w:eastAsia="Arial Unicode MS" w:hAnsi="Arial Unicode MS" w:cs="Arial Unicode MS"/>
          <w:shd w:val="clear" w:color="auto" w:fill="FFFFFF"/>
        </w:rPr>
        <w:br/>
      </w:r>
      <w:r>
        <w:rPr>
          <w:rStyle w:val="Brak"/>
          <w:rFonts w:ascii="Georgia" w:hAnsi="Georgia"/>
          <w:shd w:val="clear" w:color="auto" w:fill="FFFFFF"/>
        </w:rPr>
        <w:t>20</w:t>
      </w:r>
      <w:r w:rsidR="004C620A" w:rsidRPr="00371535">
        <w:rPr>
          <w:rStyle w:val="Brak"/>
          <w:rFonts w:ascii="Georgia" w:hAnsi="Georgia"/>
          <w:shd w:val="clear" w:color="auto" w:fill="FFFFFF"/>
        </w:rPr>
        <w:t>.0</w:t>
      </w:r>
      <w:r w:rsidR="004C620A">
        <w:rPr>
          <w:rStyle w:val="Brak"/>
          <w:rFonts w:ascii="Georgia" w:hAnsi="Georgia"/>
          <w:shd w:val="clear" w:color="auto" w:fill="FFFFFF"/>
        </w:rPr>
        <w:t>5</w:t>
      </w:r>
      <w:r w:rsidR="004C620A" w:rsidRPr="00371535">
        <w:rPr>
          <w:rStyle w:val="Brak"/>
          <w:rFonts w:ascii="Georgia" w:hAnsi="Georgia"/>
          <w:shd w:val="clear" w:color="auto" w:fill="FFFFFF"/>
        </w:rPr>
        <w:t>.2020</w:t>
      </w:r>
    </w:p>
    <w:p w14:paraId="7C76B2FB" w14:textId="77777777" w:rsidR="004C620A" w:rsidRPr="00371535" w:rsidRDefault="004C620A" w:rsidP="004C620A">
      <w:pPr>
        <w:pStyle w:val="Bezodstpw"/>
        <w:rPr>
          <w:rStyle w:val="Brak"/>
          <w:rFonts w:ascii="Georgia" w:eastAsia="Georgia" w:hAnsi="Georgia" w:cs="Georgia"/>
          <w:shd w:val="clear" w:color="auto" w:fill="FFFFFF"/>
        </w:rPr>
      </w:pPr>
    </w:p>
    <w:p w14:paraId="70BD450F" w14:textId="77777777" w:rsidR="004C620A" w:rsidRPr="00371535" w:rsidRDefault="004C620A" w:rsidP="004C620A">
      <w:pPr>
        <w:pStyle w:val="Bezodstpw"/>
        <w:rPr>
          <w:rStyle w:val="Brak"/>
          <w:rFonts w:ascii="Georgia" w:eastAsia="Georgia" w:hAnsi="Georgia" w:cs="Georgia"/>
          <w:b/>
          <w:bCs/>
          <w:color w:val="00B050"/>
          <w:sz w:val="28"/>
          <w:szCs w:val="28"/>
          <w:u w:color="00B050"/>
          <w:shd w:val="clear" w:color="auto" w:fill="FFFFFF"/>
        </w:rPr>
      </w:pPr>
    </w:p>
    <w:p w14:paraId="280F56A6" w14:textId="77777777" w:rsidR="004C620A" w:rsidRPr="00371535" w:rsidRDefault="004C620A" w:rsidP="004C620A">
      <w:pPr>
        <w:pStyle w:val="Bezodstpw"/>
        <w:rPr>
          <w:rStyle w:val="Brak"/>
          <w:rFonts w:ascii="Georgia" w:eastAsia="Georgia" w:hAnsi="Georgia" w:cs="Georgia"/>
          <w:b/>
          <w:bCs/>
          <w:color w:val="E36C0A"/>
          <w:sz w:val="28"/>
          <w:szCs w:val="28"/>
          <w:u w:color="E36C0A"/>
          <w:shd w:val="clear" w:color="auto" w:fill="FFFFFF"/>
        </w:rPr>
      </w:pPr>
      <w:r w:rsidRPr="00371535">
        <w:rPr>
          <w:rStyle w:val="Brak"/>
          <w:rFonts w:ascii="Georgia" w:hAnsi="Georgia"/>
          <w:b/>
          <w:bCs/>
          <w:color w:val="E36C0A"/>
          <w:sz w:val="28"/>
          <w:szCs w:val="28"/>
          <w:u w:color="E36C0A"/>
          <w:shd w:val="clear" w:color="auto" w:fill="FFFFFF"/>
        </w:rPr>
        <w:t>Greenpoint jest w Raju.</w:t>
      </w:r>
    </w:p>
    <w:p w14:paraId="6F7BDE11" w14:textId="77777777" w:rsidR="004C620A" w:rsidRPr="00371535" w:rsidRDefault="004C620A" w:rsidP="004C620A">
      <w:pPr>
        <w:pStyle w:val="Bezodstpw"/>
        <w:rPr>
          <w:rStyle w:val="Brak"/>
          <w:rFonts w:ascii="Georgia" w:eastAsia="Georgia" w:hAnsi="Georgia" w:cs="Georgia"/>
          <w:b/>
          <w:bCs/>
          <w:color w:val="E36C0A"/>
          <w:sz w:val="28"/>
          <w:szCs w:val="28"/>
          <w:u w:color="E36C0A"/>
          <w:shd w:val="clear" w:color="auto" w:fill="FFFFFF"/>
        </w:rPr>
      </w:pPr>
    </w:p>
    <w:p w14:paraId="7E03221D" w14:textId="77777777" w:rsidR="004C620A" w:rsidRPr="00371535" w:rsidRDefault="004C620A" w:rsidP="004C620A">
      <w:pPr>
        <w:spacing w:line="276" w:lineRule="auto"/>
        <w:jc w:val="both"/>
        <w:rPr>
          <w:rStyle w:val="Brak"/>
          <w:rFonts w:ascii="Georgia" w:eastAsia="Georgia" w:hAnsi="Georgia" w:cs="Georgia"/>
          <w:b/>
          <w:bCs/>
          <w:sz w:val="20"/>
          <w:szCs w:val="20"/>
          <w:lang w:val="pl-PL"/>
        </w:rPr>
      </w:pPr>
      <w:r w:rsidRPr="00371535">
        <w:rPr>
          <w:rStyle w:val="Brak"/>
          <w:rFonts w:ascii="Georgia" w:hAnsi="Georgia"/>
          <w:b/>
          <w:bCs/>
          <w:sz w:val="20"/>
          <w:szCs w:val="20"/>
          <w:lang w:val="pl-PL"/>
        </w:rPr>
        <w:t>Oferta modowa Galerii Raj w Dębicy wzbogaciła się o popularną markę odzieżową – Greenpoint. Salon o powierzchni ponad 110 mkw. jest pierwszym sklepem tej marki w mieście.</w:t>
      </w:r>
    </w:p>
    <w:p w14:paraId="5940C11F" w14:textId="38013AD5" w:rsidR="004C620A" w:rsidRPr="00371535" w:rsidRDefault="004C620A" w:rsidP="004C620A">
      <w:pPr>
        <w:spacing w:line="276" w:lineRule="auto"/>
        <w:jc w:val="both"/>
        <w:rPr>
          <w:rStyle w:val="Brak"/>
          <w:rFonts w:ascii="Georgia" w:eastAsia="Georgia" w:hAnsi="Georgia" w:cs="Georgia"/>
          <w:sz w:val="20"/>
          <w:szCs w:val="20"/>
          <w:lang w:val="pl-PL"/>
        </w:rPr>
      </w:pPr>
      <w:r w:rsidRPr="00371535">
        <w:rPr>
          <w:rStyle w:val="Brak"/>
          <w:rFonts w:ascii="Georgia" w:hAnsi="Georgia"/>
          <w:sz w:val="20"/>
          <w:szCs w:val="20"/>
          <w:lang w:val="pl-PL"/>
        </w:rPr>
        <w:t xml:space="preserve">Galeria Raj to najdłużej działające centrum handlowe w Dębicy, a tenant-mix konstruowany jest głównie z myślą o potrzebach </w:t>
      </w:r>
      <w:r w:rsidR="00C4414A">
        <w:rPr>
          <w:rStyle w:val="Brak"/>
          <w:rFonts w:ascii="Georgia" w:hAnsi="Georgia"/>
          <w:sz w:val="20"/>
          <w:szCs w:val="20"/>
          <w:lang w:val="pl-PL"/>
        </w:rPr>
        <w:t>całej rodziny</w:t>
      </w:r>
      <w:r w:rsidRPr="00371535">
        <w:rPr>
          <w:rStyle w:val="Brak"/>
          <w:rFonts w:ascii="Georgia" w:hAnsi="Georgia"/>
          <w:sz w:val="20"/>
          <w:szCs w:val="20"/>
          <w:lang w:val="pl-PL"/>
        </w:rPr>
        <w:t xml:space="preserve">. W galerii z sukcesem działa wiele znanych marek odzieżowych, a od </w:t>
      </w:r>
      <w:r>
        <w:rPr>
          <w:rStyle w:val="Brak"/>
          <w:rFonts w:ascii="Georgia" w:hAnsi="Georgia"/>
          <w:sz w:val="20"/>
          <w:szCs w:val="20"/>
          <w:lang w:val="pl-PL"/>
        </w:rPr>
        <w:t>połowy</w:t>
      </w:r>
      <w:r w:rsidRPr="00371535">
        <w:rPr>
          <w:rStyle w:val="Brak"/>
          <w:rFonts w:ascii="Georgia" w:hAnsi="Georgia"/>
          <w:sz w:val="20"/>
          <w:szCs w:val="20"/>
          <w:lang w:val="pl-PL"/>
        </w:rPr>
        <w:t xml:space="preserve"> marca sektor fashion wzmocnił salon Greenpoint ze swoją ofertą mody damskiej.</w:t>
      </w:r>
    </w:p>
    <w:p w14:paraId="243DB594" w14:textId="4DA84144" w:rsidR="004C620A" w:rsidRPr="00CD67A8" w:rsidRDefault="004C620A" w:rsidP="004C620A">
      <w:pPr>
        <w:spacing w:line="276" w:lineRule="auto"/>
        <w:jc w:val="both"/>
        <w:rPr>
          <w:rStyle w:val="Brak"/>
          <w:rFonts w:ascii="Georgia" w:eastAsia="Georgia" w:hAnsi="Georgia" w:cs="Georgia"/>
          <w:i/>
          <w:iCs/>
          <w:sz w:val="20"/>
          <w:szCs w:val="20"/>
          <w:lang w:val="pl-PL"/>
        </w:rPr>
      </w:pPr>
      <w:r w:rsidRPr="00CD67A8">
        <w:rPr>
          <w:rStyle w:val="Brak"/>
          <w:rFonts w:ascii="Georgia" w:hAnsi="Georgia"/>
          <w:i/>
          <w:iCs/>
          <w:sz w:val="20"/>
          <w:szCs w:val="20"/>
          <w:lang w:val="pl-PL"/>
        </w:rPr>
        <w:t>- Na debiut naszej marki wybraliśmy najpopularniejszy obiekt handlowy w Dębicy,</w:t>
      </w:r>
      <w:r w:rsidRPr="00371535">
        <w:rPr>
          <w:rStyle w:val="Brak"/>
          <w:rFonts w:ascii="Georgia" w:hAnsi="Georgia"/>
          <w:i/>
          <w:iCs/>
          <w:sz w:val="20"/>
          <w:szCs w:val="20"/>
          <w:lang w:val="pl-PL"/>
        </w:rPr>
        <w:t xml:space="preserve"> </w:t>
      </w:r>
      <w:r w:rsidRPr="00371535">
        <w:rPr>
          <w:rStyle w:val="Brak"/>
          <w:rFonts w:ascii="Georgia" w:hAnsi="Georgia"/>
          <w:sz w:val="20"/>
          <w:szCs w:val="20"/>
          <w:lang w:val="pl-PL"/>
        </w:rPr>
        <w:t xml:space="preserve">– </w:t>
      </w:r>
      <w:r w:rsidRPr="00371535">
        <w:rPr>
          <w:rStyle w:val="Brak"/>
          <w:rFonts w:ascii="Georgia" w:hAnsi="Georgia"/>
          <w:b/>
          <w:bCs/>
          <w:sz w:val="20"/>
          <w:szCs w:val="20"/>
          <w:lang w:val="pl-PL"/>
        </w:rPr>
        <w:t>komentuje Tomasz Nowicki, Koordynator Ds. Rozwoju Greenpoint</w:t>
      </w:r>
      <w:r w:rsidRPr="00371535">
        <w:rPr>
          <w:rStyle w:val="Brak"/>
          <w:rFonts w:ascii="Georgia" w:hAnsi="Georgia"/>
          <w:sz w:val="20"/>
          <w:szCs w:val="20"/>
          <w:lang w:val="pl-PL"/>
        </w:rPr>
        <w:t xml:space="preserve"> – </w:t>
      </w:r>
      <w:r w:rsidRPr="00CD67A8">
        <w:rPr>
          <w:rStyle w:val="Brak"/>
          <w:rFonts w:ascii="Georgia" w:hAnsi="Georgia"/>
          <w:i/>
          <w:iCs/>
          <w:sz w:val="20"/>
          <w:szCs w:val="20"/>
          <w:lang w:val="pl-PL"/>
        </w:rPr>
        <w:t>Raj od lat wyróżnia się wysoką frekwencją i stałym gronem Klientów. Cieszę się, że mieszkanki Dębicy nie będą już musiały na zakupy w Greenpoint jeździć do Tarnowa czy Krakowa. Jestem pewien, że nasz salon spodoba się paniom, które lubią ubrania kobiece, eleganckie i jednocześnie bardzo funkcjonalne. Od ekstrawaganckich, jednosezonowych trendów wolimy bardziej uniwersalne i klasyczne kroje. W ramach kolekcji poszczególne modele łatwo się ze sobą komponują i wzajemnie uzupełniają. To sprawia, że każdego dnia można z nich stworzyć nową, ciekawą stylizację</w:t>
      </w:r>
      <w:r w:rsidRPr="00371535">
        <w:rPr>
          <w:rStyle w:val="Brak"/>
          <w:rFonts w:ascii="Georgia" w:hAnsi="Georgia"/>
          <w:i/>
          <w:iCs/>
          <w:sz w:val="20"/>
          <w:szCs w:val="20"/>
          <w:lang w:val="pl-PL"/>
        </w:rPr>
        <w:t xml:space="preserve"> – </w:t>
      </w:r>
      <w:r w:rsidRPr="00371535">
        <w:rPr>
          <w:rStyle w:val="Brak"/>
          <w:rFonts w:ascii="Georgia" w:hAnsi="Georgia"/>
          <w:b/>
          <w:bCs/>
          <w:sz w:val="20"/>
          <w:szCs w:val="20"/>
          <w:lang w:val="pl-PL"/>
        </w:rPr>
        <w:t>dodaje Tomasz Nowicki.</w:t>
      </w:r>
    </w:p>
    <w:p w14:paraId="6E6BB725" w14:textId="77777777" w:rsidR="004C620A" w:rsidRPr="00371535" w:rsidRDefault="004C620A" w:rsidP="004C620A">
      <w:pPr>
        <w:spacing w:line="276" w:lineRule="auto"/>
        <w:jc w:val="both"/>
        <w:rPr>
          <w:rStyle w:val="Brak"/>
          <w:rFonts w:ascii="Georgia" w:eastAsia="Georgia" w:hAnsi="Georgia" w:cs="Georgia"/>
          <w:sz w:val="20"/>
          <w:szCs w:val="20"/>
          <w:lang w:val="pl-PL"/>
        </w:rPr>
      </w:pPr>
      <w:r w:rsidRPr="00371535">
        <w:rPr>
          <w:rStyle w:val="Brak"/>
          <w:rFonts w:ascii="Georgia" w:hAnsi="Georgia"/>
          <w:sz w:val="20"/>
          <w:szCs w:val="20"/>
          <w:lang w:val="pl-PL"/>
        </w:rPr>
        <w:t>Greenpoint jest obecny na rynku już od ponad 25 lat, posiada sieć 164 lokali, salon w Raju jest 165 sklepem tej marki w Polsce. Pod szyldem Greenpoint znajdują się zarówno sklepy własne, jak i partnerskie działające w systemie franczyzowym.</w:t>
      </w:r>
    </w:p>
    <w:p w14:paraId="355DF21D" w14:textId="77777777" w:rsidR="004C620A" w:rsidRPr="00371535" w:rsidRDefault="004C620A" w:rsidP="004C620A">
      <w:pPr>
        <w:spacing w:line="276" w:lineRule="auto"/>
        <w:jc w:val="both"/>
        <w:rPr>
          <w:rStyle w:val="Brak"/>
          <w:rFonts w:ascii="Georgia" w:eastAsia="Georgia" w:hAnsi="Georgia" w:cs="Georgia"/>
          <w:lang w:val="pl-PL"/>
        </w:rPr>
      </w:pPr>
      <w:r w:rsidRPr="00371535">
        <w:rPr>
          <w:rStyle w:val="Brak"/>
          <w:rFonts w:ascii="Arial Unicode MS" w:hAnsi="Arial Unicode MS"/>
          <w:color w:val="00B050"/>
          <w:u w:color="00B050"/>
          <w:lang w:val="pl-PL"/>
        </w:rPr>
        <w:br/>
      </w:r>
      <w:r w:rsidRPr="00371535">
        <w:rPr>
          <w:rStyle w:val="Brak"/>
          <w:rFonts w:ascii="Georgia" w:hAnsi="Georgia"/>
          <w:b/>
          <w:bCs/>
          <w:color w:val="00B050"/>
          <w:u w:color="00B050"/>
          <w:lang w:val="pl-PL"/>
        </w:rPr>
        <w:t>GALERIA RAJ</w:t>
      </w:r>
      <w:r w:rsidRPr="00371535">
        <w:rPr>
          <w:rStyle w:val="Brak"/>
          <w:rFonts w:ascii="Georgia" w:hAnsi="Georgia"/>
          <w:b/>
          <w:bCs/>
          <w:lang w:val="pl-PL"/>
        </w:rPr>
        <w:t xml:space="preserve"> / </w:t>
      </w:r>
      <w:r w:rsidRPr="00371535">
        <w:rPr>
          <w:rStyle w:val="Brak"/>
          <w:rFonts w:ascii="Georgia" w:hAnsi="Georgia"/>
          <w:b/>
          <w:bCs/>
          <w:color w:val="C00000"/>
          <w:u w:color="C00000"/>
          <w:lang w:val="pl-PL"/>
        </w:rPr>
        <w:t>IVS GRUPA SP. Z O.O.</w:t>
      </w:r>
    </w:p>
    <w:p w14:paraId="701E1D1F" w14:textId="68427FAF" w:rsidR="004C620A" w:rsidRPr="00371535" w:rsidRDefault="004C620A" w:rsidP="004C620A">
      <w:pPr>
        <w:spacing w:before="120" w:after="120" w:line="269" w:lineRule="auto"/>
        <w:jc w:val="both"/>
        <w:rPr>
          <w:lang w:val="pl-PL"/>
        </w:rPr>
      </w:pPr>
      <w:r w:rsidRPr="00371535">
        <w:rPr>
          <w:rStyle w:val="Brak"/>
          <w:rFonts w:ascii="Georgia" w:hAnsi="Georgia"/>
          <w:sz w:val="20"/>
          <w:szCs w:val="20"/>
          <w:lang w:val="pl-PL"/>
        </w:rPr>
        <w:t xml:space="preserve">Galeria Raj w Dębicy jest najdłużej działającym tego typu obiektem handlowym </w:t>
      </w:r>
      <w:r w:rsidRPr="00371535">
        <w:rPr>
          <w:rStyle w:val="Brak"/>
          <w:rFonts w:ascii="Arial Unicode MS" w:hAnsi="Arial Unicode MS"/>
          <w:sz w:val="20"/>
          <w:szCs w:val="20"/>
          <w:lang w:val="pl-PL"/>
        </w:rPr>
        <w:br/>
      </w:r>
      <w:r w:rsidRPr="00371535">
        <w:rPr>
          <w:rStyle w:val="Brak"/>
          <w:rFonts w:ascii="Georgia" w:hAnsi="Georgia"/>
          <w:sz w:val="20"/>
          <w:szCs w:val="20"/>
          <w:lang w:val="pl-PL"/>
        </w:rPr>
        <w:t xml:space="preserve">w mieście. Funkcjonując od 1999 roku osiągnęła wysoką pozycję na lokalnym rynku branżowym, proponując klientom szeroką ofertę handlową, od dużych salonów znanych marek jak CCC, Deichmann, Rossmann, Pepco, </w:t>
      </w:r>
      <w:r w:rsidRPr="00371535">
        <w:rPr>
          <w:rStyle w:val="Brak"/>
          <w:rFonts w:ascii="Georgia" w:hAnsi="Georgia"/>
          <w:sz w:val="20"/>
          <w:szCs w:val="20"/>
          <w:shd w:val="clear" w:color="auto" w:fill="FFFFFF"/>
          <w:lang w:val="pl-PL"/>
        </w:rPr>
        <w:t>Bricomarché „dom i ogród”, JYSK</w:t>
      </w:r>
      <w:r w:rsidRPr="00371535">
        <w:rPr>
          <w:rStyle w:val="Brak"/>
          <w:rFonts w:ascii="Georgia" w:hAnsi="Georgia"/>
          <w:sz w:val="20"/>
          <w:szCs w:val="20"/>
          <w:lang w:val="pl-PL"/>
        </w:rPr>
        <w:t>, Smyk, Orsay, Vistula, Wólczanka, Ryłko, Yes, 5.10.15, Medicine, Cotton Club, Quiosque, Top Secret, Pizza Hut</w:t>
      </w:r>
      <w:r w:rsidR="00C4414A">
        <w:rPr>
          <w:rStyle w:val="Brak"/>
          <w:rFonts w:ascii="Georgia" w:hAnsi="Georgia"/>
          <w:sz w:val="20"/>
          <w:szCs w:val="20"/>
          <w:lang w:val="pl-PL"/>
        </w:rPr>
        <w:t xml:space="preserve"> Express</w:t>
      </w:r>
      <w:r w:rsidRPr="00371535">
        <w:rPr>
          <w:rStyle w:val="Brak"/>
          <w:rFonts w:ascii="Georgia" w:hAnsi="Georgia"/>
          <w:sz w:val="20"/>
          <w:szCs w:val="20"/>
          <w:lang w:val="pl-PL"/>
        </w:rPr>
        <w:t xml:space="preserve">, Vision Express, aż po małe butiki lokalnych firm i punkty usługowe. Swoją działalność prowadzi tu również Kaufland. Właścicielem Galerii Raj w Dębicy jest - funkcjonująca od 1997 roku na rynku nieruchomości komercyjnych – Grupa IVS. Inwestor specjalizuje się w budowie centrów handlowych realizując projekty w mniejszych aglomeracjach miejskich. </w:t>
      </w:r>
    </w:p>
    <w:p w14:paraId="68CA443A" w14:textId="30D65881" w:rsidR="002B0088" w:rsidRPr="004C620A" w:rsidRDefault="002B0088" w:rsidP="004C620A"/>
    <w:sectPr w:rsidR="002B0088" w:rsidRPr="004C620A" w:rsidSect="00BA3E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09A8C" w14:textId="77777777" w:rsidR="00EE1E83" w:rsidRDefault="00EE1E83">
      <w:pPr>
        <w:spacing w:after="0" w:line="240" w:lineRule="auto"/>
      </w:pPr>
      <w:r>
        <w:separator/>
      </w:r>
    </w:p>
  </w:endnote>
  <w:endnote w:type="continuationSeparator" w:id="0">
    <w:p w14:paraId="5441F50B" w14:textId="77777777" w:rsidR="00EE1E83" w:rsidRDefault="00EE1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4BE3D" w14:textId="77777777" w:rsidR="00617CDF" w:rsidRPr="00750D94" w:rsidRDefault="00766D75" w:rsidP="00BA3EF2">
    <w:pPr>
      <w:widowControl w:val="0"/>
      <w:spacing w:line="240" w:lineRule="auto"/>
      <w:jc w:val="center"/>
      <w:rPr>
        <w:rFonts w:ascii="Georgia" w:hAnsi="Georgia" w:cs="Arial"/>
        <w:b/>
        <w:color w:val="121212"/>
        <w:szCs w:val="20"/>
        <w:u w:val="single"/>
      </w:rPr>
    </w:pPr>
    <w:r w:rsidRPr="00750D94">
      <w:rPr>
        <w:rFonts w:ascii="Georgia" w:hAnsi="Georgia" w:cs="Arial"/>
        <w:b/>
        <w:color w:val="121212"/>
        <w:sz w:val="20"/>
        <w:szCs w:val="20"/>
        <w:u w:val="single"/>
      </w:rPr>
      <w:t>Więcej informacji udziela:</w:t>
    </w:r>
    <w:r w:rsidRPr="00750D94">
      <w:rPr>
        <w:rFonts w:ascii="Georgia" w:hAnsi="Georgia" w:cs="Arial"/>
        <w:b/>
        <w:color w:val="121212"/>
        <w:szCs w:val="20"/>
        <w:u w:val="single"/>
      </w:rPr>
      <w:br/>
    </w:r>
    <w:r w:rsidRPr="00750D94">
      <w:rPr>
        <w:rFonts w:ascii="Georgia" w:hAnsi="Georgia" w:cs="Arial"/>
        <w:b/>
        <w:color w:val="121212"/>
        <w:szCs w:val="20"/>
      </w:rPr>
      <w:t>Bartłomiej Gajda</w:t>
    </w:r>
    <w:r w:rsidRPr="00750D94">
      <w:rPr>
        <w:rFonts w:ascii="Georgia" w:hAnsi="Georgia" w:cs="Arial"/>
        <w:b/>
        <w:color w:val="121212"/>
        <w:szCs w:val="20"/>
      </w:rPr>
      <w:br/>
    </w:r>
    <w:r w:rsidRPr="00750D94">
      <w:rPr>
        <w:rFonts w:ascii="Georgia" w:hAnsi="Georgia"/>
        <w:sz w:val="20"/>
        <w:szCs w:val="20"/>
      </w:rPr>
      <w:t xml:space="preserve">e-mail: </w:t>
    </w:r>
    <w:hyperlink r:id="rId1" w:history="1">
      <w:r w:rsidRPr="00750D94">
        <w:rPr>
          <w:rStyle w:val="Hipercze"/>
          <w:rFonts w:ascii="Georgia" w:hAnsi="Georgia" w:cs="Arial"/>
          <w:sz w:val="20"/>
          <w:szCs w:val="20"/>
          <w:lang w:eastAsia="hi-IN" w:bidi="hi-IN"/>
        </w:rPr>
        <w:t>bartlomiej.gajda@ivs.com.pl</w:t>
      </w:r>
    </w:hyperlink>
    <w:r w:rsidRPr="00750D94">
      <w:rPr>
        <w:rFonts w:ascii="Georgia" w:hAnsi="Georgia"/>
      </w:rPr>
      <w:br/>
    </w:r>
    <w:r w:rsidRPr="00750D94">
      <w:rPr>
        <w:rFonts w:ascii="Georgia" w:hAnsi="Georgia"/>
        <w:sz w:val="20"/>
        <w:szCs w:val="20"/>
      </w:rPr>
      <w:t>nr telefonu: +48 515 098 762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0ECA3" w14:textId="77777777" w:rsidR="00EE1E83" w:rsidRDefault="00EE1E83">
      <w:pPr>
        <w:spacing w:after="0" w:line="240" w:lineRule="auto"/>
      </w:pPr>
      <w:r>
        <w:separator/>
      </w:r>
    </w:p>
  </w:footnote>
  <w:footnote w:type="continuationSeparator" w:id="0">
    <w:p w14:paraId="77734203" w14:textId="77777777" w:rsidR="00EE1E83" w:rsidRDefault="00EE1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B114D" w14:textId="77777777" w:rsidR="00617CDF" w:rsidRDefault="00766D75" w:rsidP="00BA3EF2">
    <w:pPr>
      <w:pStyle w:val="Nagwek"/>
      <w:tabs>
        <w:tab w:val="clear" w:pos="4536"/>
        <w:tab w:val="clear" w:pos="9072"/>
        <w:tab w:val="left" w:pos="5461"/>
      </w:tabs>
    </w:pPr>
    <w:r>
      <w:rPr>
        <w:noProof/>
      </w:rPr>
      <w:drawing>
        <wp:inline distT="0" distB="0" distL="0" distR="0" wp14:anchorId="6BB2E651" wp14:editId="493A8F03">
          <wp:extent cx="771525" cy="857250"/>
          <wp:effectExtent l="0" t="0" r="9525" b="0"/>
          <wp:docPr id="3" name="Obraz 3" descr="logo_COLOR_ra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_COLOR_raj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     </w:t>
    </w:r>
    <w:r>
      <w:rPr>
        <w:noProof/>
      </w:rPr>
      <w:drawing>
        <wp:inline distT="0" distB="0" distL="0" distR="0" wp14:anchorId="668D3AFB" wp14:editId="531CA7AB">
          <wp:extent cx="1685925" cy="400050"/>
          <wp:effectExtent l="0" t="0" r="9525" b="0"/>
          <wp:docPr id="1" name="Obraz 1" descr="iv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ivs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FDD"/>
    <w:rsid w:val="00074D89"/>
    <w:rsid w:val="000E432D"/>
    <w:rsid w:val="001148B0"/>
    <w:rsid w:val="00122FDD"/>
    <w:rsid w:val="001712FD"/>
    <w:rsid w:val="001B4E8B"/>
    <w:rsid w:val="001B7C53"/>
    <w:rsid w:val="001E40D9"/>
    <w:rsid w:val="0027138C"/>
    <w:rsid w:val="002A2692"/>
    <w:rsid w:val="002B0088"/>
    <w:rsid w:val="004C620A"/>
    <w:rsid w:val="004D3EF1"/>
    <w:rsid w:val="00504DED"/>
    <w:rsid w:val="00554E18"/>
    <w:rsid w:val="0062376E"/>
    <w:rsid w:val="006A1C1D"/>
    <w:rsid w:val="006A2D46"/>
    <w:rsid w:val="006B6246"/>
    <w:rsid w:val="00766D75"/>
    <w:rsid w:val="007B0620"/>
    <w:rsid w:val="00882523"/>
    <w:rsid w:val="008878ED"/>
    <w:rsid w:val="009E067E"/>
    <w:rsid w:val="00A13013"/>
    <w:rsid w:val="00AF1FA6"/>
    <w:rsid w:val="00B061E4"/>
    <w:rsid w:val="00BE7F9E"/>
    <w:rsid w:val="00BF16A1"/>
    <w:rsid w:val="00C10C8E"/>
    <w:rsid w:val="00C4414A"/>
    <w:rsid w:val="00CA23E4"/>
    <w:rsid w:val="00CC5D92"/>
    <w:rsid w:val="00CF065B"/>
    <w:rsid w:val="00D534EC"/>
    <w:rsid w:val="00D5429D"/>
    <w:rsid w:val="00D855EB"/>
    <w:rsid w:val="00EC51AB"/>
    <w:rsid w:val="00EC68ED"/>
    <w:rsid w:val="00EE1E83"/>
    <w:rsid w:val="00F6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EBDDE"/>
  <w15:docId w15:val="{08275237-628A-491E-A17D-B0DC297B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20A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2FDD"/>
    <w:rPr>
      <w:color w:val="0000FF"/>
      <w:u w:val="single"/>
    </w:rPr>
  </w:style>
  <w:style w:type="paragraph" w:styleId="Bezodstpw">
    <w:name w:val="No Spacing"/>
    <w:qFormat/>
    <w:rsid w:val="00122FD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22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FDD"/>
  </w:style>
  <w:style w:type="character" w:styleId="Odwoaniedokomentarza">
    <w:name w:val="annotation reference"/>
    <w:basedOn w:val="Domylnaczcionkaakapitu"/>
    <w:uiPriority w:val="99"/>
    <w:semiHidden/>
    <w:unhideWhenUsed/>
    <w:rsid w:val="00122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2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2FD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FD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3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32D"/>
    <w:rPr>
      <w:b/>
      <w:bCs/>
      <w:sz w:val="20"/>
      <w:szCs w:val="20"/>
    </w:rPr>
  </w:style>
  <w:style w:type="character" w:customStyle="1" w:styleId="Brak">
    <w:name w:val="Brak"/>
    <w:rsid w:val="004C6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2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rtlomiej.gajda@ivs.com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C251A-9499-4CF3-84B3-8EA7A93EC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IVS</cp:lastModifiedBy>
  <cp:revision>7</cp:revision>
  <dcterms:created xsi:type="dcterms:W3CDTF">2018-12-18T07:40:00Z</dcterms:created>
  <dcterms:modified xsi:type="dcterms:W3CDTF">2020-05-18T11:24:00Z</dcterms:modified>
</cp:coreProperties>
</file>