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05C6" w14:textId="77777777" w:rsidR="0025423B" w:rsidRPr="004A3AE0" w:rsidRDefault="0025423B" w:rsidP="004A3AE0">
      <w:pPr>
        <w:pStyle w:val="Bezodstpw"/>
        <w:spacing w:line="276" w:lineRule="auto"/>
        <w:jc w:val="both"/>
        <w:rPr>
          <w:rStyle w:val="Brak"/>
          <w:rFonts w:ascii="Georgia" w:eastAsia="Georgia" w:hAnsi="Georgia" w:cs="Georgia"/>
          <w:b/>
          <w:bCs/>
          <w:color w:val="00B050"/>
          <w:sz w:val="24"/>
          <w:szCs w:val="24"/>
          <w:u w:color="00B050"/>
          <w:shd w:val="clear" w:color="auto" w:fill="FFFFFF"/>
        </w:rPr>
      </w:pPr>
    </w:p>
    <w:p w14:paraId="1B154BFB" w14:textId="7F4E45A4" w:rsidR="0025423B" w:rsidRPr="004A3AE0" w:rsidRDefault="00000000" w:rsidP="004A3AE0">
      <w:pPr>
        <w:pStyle w:val="Bezodstpw"/>
        <w:spacing w:line="276" w:lineRule="auto"/>
        <w:rPr>
          <w:rStyle w:val="Brak"/>
          <w:rFonts w:ascii="Georgia" w:eastAsia="Georgia" w:hAnsi="Georgia" w:cs="Georgia"/>
          <w:sz w:val="24"/>
          <w:szCs w:val="24"/>
          <w:shd w:val="clear" w:color="auto" w:fill="FFFFFF"/>
        </w:rPr>
      </w:pPr>
      <w:r w:rsidRPr="004A3AE0">
        <w:rPr>
          <w:rStyle w:val="Brak"/>
          <w:rFonts w:ascii="Georgia" w:hAnsi="Georgia"/>
          <w:sz w:val="24"/>
          <w:szCs w:val="24"/>
          <w:shd w:val="clear" w:color="auto" w:fill="FFFFFF"/>
        </w:rPr>
        <w:t xml:space="preserve">Informacja prasowa </w:t>
      </w:r>
      <w:r w:rsidRPr="004A3AE0">
        <w:rPr>
          <w:rStyle w:val="Brak"/>
          <w:rFonts w:ascii="Georgia" w:eastAsia="Georgia" w:hAnsi="Georgia" w:cs="Georgia"/>
          <w:sz w:val="24"/>
          <w:szCs w:val="24"/>
          <w:shd w:val="clear" w:color="auto" w:fill="FFFFFF"/>
        </w:rPr>
        <w:br/>
      </w:r>
      <w:r w:rsidR="004A3AE0">
        <w:rPr>
          <w:rStyle w:val="Brak"/>
          <w:rFonts w:ascii="Georgia" w:hAnsi="Georgia"/>
          <w:sz w:val="24"/>
          <w:szCs w:val="24"/>
          <w:shd w:val="clear" w:color="auto" w:fill="FFFFFF"/>
        </w:rPr>
        <w:t>5</w:t>
      </w:r>
      <w:r w:rsidRPr="004A3AE0">
        <w:rPr>
          <w:rStyle w:val="Brak"/>
          <w:rFonts w:ascii="Georgia" w:hAnsi="Georgia"/>
          <w:sz w:val="24"/>
          <w:szCs w:val="24"/>
          <w:shd w:val="clear" w:color="auto" w:fill="FFFFFF"/>
        </w:rPr>
        <w:t>.1</w:t>
      </w:r>
      <w:r w:rsidR="004A3AE0">
        <w:rPr>
          <w:rStyle w:val="Brak"/>
          <w:rFonts w:ascii="Georgia" w:hAnsi="Georgia"/>
          <w:sz w:val="24"/>
          <w:szCs w:val="24"/>
          <w:shd w:val="clear" w:color="auto" w:fill="FFFFFF"/>
        </w:rPr>
        <w:t>1</w:t>
      </w:r>
      <w:r w:rsidRPr="004A3AE0">
        <w:rPr>
          <w:rStyle w:val="Brak"/>
          <w:rFonts w:ascii="Georgia" w:hAnsi="Georgia"/>
          <w:sz w:val="24"/>
          <w:szCs w:val="24"/>
          <w:shd w:val="clear" w:color="auto" w:fill="FFFFFF"/>
        </w:rPr>
        <w:t xml:space="preserve">.2024 r. </w:t>
      </w:r>
    </w:p>
    <w:p w14:paraId="1B10A7DD" w14:textId="77777777" w:rsidR="0025423B" w:rsidRPr="004A3AE0" w:rsidRDefault="0025423B" w:rsidP="004A3AE0">
      <w:pPr>
        <w:pStyle w:val="Bezodstpw"/>
        <w:spacing w:line="276" w:lineRule="auto"/>
        <w:rPr>
          <w:rStyle w:val="Brak"/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</w:p>
    <w:p w14:paraId="69048E4B" w14:textId="0CCB70B9" w:rsidR="0025423B" w:rsidRPr="004A3AE0" w:rsidRDefault="00000000" w:rsidP="004A3AE0">
      <w:pPr>
        <w:pStyle w:val="Bezodstpw"/>
        <w:spacing w:line="276" w:lineRule="auto"/>
        <w:rPr>
          <w:rStyle w:val="Brak"/>
          <w:rFonts w:ascii="Georgia" w:eastAsia="Georgia" w:hAnsi="Georgia" w:cs="Georgia"/>
          <w:b/>
          <w:bCs/>
          <w:color w:val="00B050"/>
          <w:sz w:val="28"/>
          <w:szCs w:val="28"/>
          <w:u w:color="00B050"/>
          <w:shd w:val="clear" w:color="auto" w:fill="FFFFFF"/>
        </w:rPr>
      </w:pPr>
      <w:r w:rsidRPr="004A3AE0">
        <w:rPr>
          <w:rStyle w:val="Brak"/>
          <w:rFonts w:ascii="Georgia" w:hAnsi="Georgia"/>
          <w:b/>
          <w:bCs/>
          <w:color w:val="00B050"/>
          <w:sz w:val="28"/>
          <w:szCs w:val="28"/>
          <w:u w:color="00B050"/>
          <w:shd w:val="clear" w:color="auto" w:fill="FFFFFF"/>
        </w:rPr>
        <w:t>TUI rozwija swoją ofertę w Galerii Raj</w:t>
      </w:r>
    </w:p>
    <w:p w14:paraId="6ED3B83F" w14:textId="60919E46" w:rsidR="0025423B" w:rsidRPr="004A3AE0" w:rsidRDefault="004A3AE0" w:rsidP="004A3AE0">
      <w:pPr>
        <w:spacing w:after="0" w:line="276" w:lineRule="auto"/>
        <w:jc w:val="both"/>
        <w:rPr>
          <w:rStyle w:val="Brak"/>
          <w:rFonts w:ascii="Georgia" w:eastAsia="Georgia" w:hAnsi="Georgia" w:cs="Georgia"/>
          <w:b/>
          <w:bCs/>
          <w:sz w:val="24"/>
          <w:szCs w:val="24"/>
        </w:rPr>
      </w:pPr>
      <w:r>
        <w:rPr>
          <w:rStyle w:val="Brak"/>
          <w:rFonts w:ascii="Georgia" w:eastAsia="Georgia" w:hAnsi="Georgia" w:cs="Georgia"/>
          <w:b/>
          <w:bCs/>
          <w:sz w:val="28"/>
          <w:szCs w:val="28"/>
          <w:shd w:val="clear" w:color="auto" w:fill="FFFFFF"/>
        </w:rPr>
        <w:br/>
      </w:r>
      <w:r w:rsidRPr="004A3AE0">
        <w:rPr>
          <w:rStyle w:val="Brak"/>
          <w:rFonts w:ascii="Georgia" w:hAnsi="Georgia"/>
          <w:b/>
          <w:bCs/>
          <w:sz w:val="24"/>
          <w:szCs w:val="24"/>
          <w:shd w:val="clear" w:color="auto" w:fill="FFFFFF"/>
        </w:rPr>
        <w:t xml:space="preserve">Galeria Raj w Dębicy wzbogaciła się o nowy salon sprzedaży biura podróży TUI, który zajmuje lokal o powierzchni </w:t>
      </w:r>
      <w:r w:rsidR="00CD5F05" w:rsidRPr="004A3AE0">
        <w:rPr>
          <w:rStyle w:val="Brak"/>
          <w:rFonts w:ascii="Georgia" w:hAnsi="Georgia"/>
          <w:b/>
          <w:bCs/>
          <w:sz w:val="24"/>
          <w:szCs w:val="24"/>
          <w:shd w:val="clear" w:color="auto" w:fill="FFFFFF"/>
        </w:rPr>
        <w:t>35</w:t>
      </w:r>
      <w:r w:rsidRPr="004A3AE0">
        <w:rPr>
          <w:rStyle w:val="Brak"/>
          <w:rFonts w:ascii="Georgia" w:hAnsi="Georgia"/>
          <w:b/>
          <w:bCs/>
          <w:sz w:val="24"/>
          <w:szCs w:val="24"/>
          <w:shd w:val="clear" w:color="auto" w:fill="FFFFFF"/>
        </w:rPr>
        <w:t xml:space="preserve"> m². Nowy punkt już od kilku tygodni przyciąga klientów zainteresowanych wakacyjnymi ofertami i wyjazdami zagranicznymi. Dzięki tej obecności, TUI, obok ITAKI, oferuje </w:t>
      </w:r>
      <w:r>
        <w:rPr>
          <w:rStyle w:val="Brak"/>
          <w:rFonts w:ascii="Georgia" w:hAnsi="Georgia"/>
          <w:b/>
          <w:bCs/>
          <w:sz w:val="24"/>
          <w:szCs w:val="24"/>
          <w:shd w:val="clear" w:color="auto" w:fill="FFFFFF"/>
        </w:rPr>
        <w:t>klientom Galerii Raj</w:t>
      </w:r>
      <w:r w:rsidRPr="004A3AE0">
        <w:rPr>
          <w:rStyle w:val="Brak"/>
          <w:rFonts w:ascii="Georgia" w:hAnsi="Georgia"/>
          <w:b/>
          <w:bCs/>
          <w:sz w:val="24"/>
          <w:szCs w:val="24"/>
          <w:shd w:val="clear" w:color="auto" w:fill="FFFFFF"/>
        </w:rPr>
        <w:t xml:space="preserve"> jeszcze szerszy wachlarz możliwości planowania wymarzonego urlopu.</w:t>
      </w:r>
      <w:r>
        <w:rPr>
          <w:rStyle w:val="Brak"/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</w:p>
    <w:p w14:paraId="4B504365" w14:textId="77777777" w:rsidR="0025423B" w:rsidRPr="004A3AE0" w:rsidRDefault="0025423B" w:rsidP="004A3AE0">
      <w:pPr>
        <w:spacing w:after="0" w:line="276" w:lineRule="auto"/>
        <w:jc w:val="both"/>
        <w:rPr>
          <w:rStyle w:val="Brak"/>
          <w:rFonts w:ascii="Georgia" w:eastAsia="Georgia" w:hAnsi="Georgia" w:cs="Georgia"/>
          <w:sz w:val="24"/>
          <w:szCs w:val="24"/>
        </w:rPr>
      </w:pPr>
    </w:p>
    <w:p w14:paraId="7345C630" w14:textId="068AB071" w:rsidR="004A3AE0" w:rsidRPr="009A0FC4" w:rsidRDefault="004A3AE0" w:rsidP="004A3AE0">
      <w:pPr>
        <w:spacing w:after="0" w:line="276" w:lineRule="auto"/>
        <w:jc w:val="both"/>
        <w:rPr>
          <w:rStyle w:val="Brak"/>
          <w:rFonts w:ascii="Georgia" w:hAnsi="Georgia"/>
          <w:b/>
          <w:bCs/>
          <w:sz w:val="24"/>
          <w:szCs w:val="24"/>
        </w:rPr>
      </w:pPr>
      <w:r>
        <w:rPr>
          <w:rStyle w:val="Brak"/>
          <w:rFonts w:ascii="Georgia" w:hAnsi="Georgia"/>
          <w:sz w:val="24"/>
          <w:szCs w:val="24"/>
        </w:rPr>
        <w:t xml:space="preserve">- </w:t>
      </w:r>
      <w:r w:rsidRPr="004A3AE0">
        <w:rPr>
          <w:rFonts w:ascii="Georgia" w:hAnsi="Georgia"/>
          <w:i/>
          <w:iCs/>
          <w:sz w:val="24"/>
          <w:szCs w:val="24"/>
        </w:rPr>
        <w:t>Cieszymy się z możliwości rozwoju naszej sieci sprzedaży i otwarcia nowego biura TUI w Galerii Raj. Jako biuro podróży numer 1 w Polsce stawiamy na bycie bliżej naszych klientów. Zainteresowanie wyjazdami wakacyjnymi z TUI jest duże, nasza oferta niezwykle szeroka, a profesjonalni doradcy zawsze chętni do pomocy w wyborze idealnych wakacji. Serdecznie zapraszamy do odwiedzin</w:t>
      </w:r>
      <w:r>
        <w:rPr>
          <w:rFonts w:ascii="Georgia" w:hAnsi="Georgia"/>
          <w:sz w:val="24"/>
          <w:szCs w:val="24"/>
        </w:rPr>
        <w:t xml:space="preserve"> – powiedziała </w:t>
      </w:r>
      <w:r w:rsidRPr="009A0FC4">
        <w:rPr>
          <w:rFonts w:ascii="Georgia" w:hAnsi="Georgia"/>
          <w:sz w:val="24"/>
          <w:szCs w:val="24"/>
        </w:rPr>
        <w:t xml:space="preserve">Ewelina </w:t>
      </w:r>
      <w:proofErr w:type="spellStart"/>
      <w:r w:rsidRPr="009A0FC4">
        <w:rPr>
          <w:rFonts w:ascii="Georgia" w:hAnsi="Georgia"/>
          <w:sz w:val="24"/>
          <w:szCs w:val="24"/>
        </w:rPr>
        <w:t>Rotko</w:t>
      </w:r>
      <w:proofErr w:type="spellEnd"/>
      <w:r w:rsidRPr="009A0FC4">
        <w:rPr>
          <w:rFonts w:ascii="Georgia" w:hAnsi="Georgia"/>
          <w:sz w:val="24"/>
          <w:szCs w:val="24"/>
        </w:rPr>
        <w:t>, Kierownik Regionu Sprzedaży TUI!</w:t>
      </w:r>
    </w:p>
    <w:p w14:paraId="2CD209B1" w14:textId="77777777" w:rsidR="004A3AE0" w:rsidRDefault="004A3AE0" w:rsidP="004A3AE0">
      <w:pPr>
        <w:spacing w:after="0" w:line="276" w:lineRule="auto"/>
        <w:jc w:val="both"/>
        <w:rPr>
          <w:rStyle w:val="Brak"/>
          <w:rFonts w:ascii="Georgia" w:hAnsi="Georgia"/>
          <w:sz w:val="24"/>
          <w:szCs w:val="24"/>
        </w:rPr>
      </w:pPr>
    </w:p>
    <w:p w14:paraId="4D6C3B87" w14:textId="77777777" w:rsidR="0025423B" w:rsidRPr="004A3AE0" w:rsidRDefault="00000000" w:rsidP="004A3AE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40" w:line="276" w:lineRule="auto"/>
        <w:jc w:val="both"/>
        <w:rPr>
          <w:rStyle w:val="Brak"/>
          <w:rFonts w:ascii="Georgia" w:eastAsia="Georgia" w:hAnsi="Georgia" w:cs="Georgia"/>
        </w:rPr>
      </w:pPr>
      <w:r w:rsidRPr="004A3AE0">
        <w:rPr>
          <w:rStyle w:val="Brak"/>
          <w:rFonts w:ascii="Georgia" w:hAnsi="Georgia"/>
        </w:rPr>
        <w:t>Zgodnie z danymi Głównego Urzędu Statystycznego, w pierwszej połowie 2024 roku liczba Polaków wyjeżdżających na wakacje zagraniczne wzrosła o 9% w porównaniu do analogicznego okresu poprzedniego roku. Szczególnie popularne były wycieczki do egzotycznych destynacji, takich jak Malediwy, Dominikana i Tajlandia, co wskazuje na rosnące zainteresowanie klientów podróżami do bardziej odległych i ekskluzywnych miejsc. Ten trend wzmacnia potrzebę rozwoju oferty biur podróży, takich jak TUI.</w:t>
      </w:r>
    </w:p>
    <w:p w14:paraId="4C349BB5" w14:textId="2398A226" w:rsidR="0025423B" w:rsidRPr="004A3AE0" w:rsidRDefault="00000000" w:rsidP="004A3AE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jc w:val="both"/>
        <w:rPr>
          <w:rStyle w:val="Brak"/>
          <w:rFonts w:ascii="Georgia" w:eastAsia="Georgia" w:hAnsi="Georgia" w:cs="Georgia"/>
        </w:rPr>
      </w:pPr>
      <w:r w:rsidRPr="004A3AE0">
        <w:rPr>
          <w:rStyle w:val="Brak"/>
          <w:rFonts w:ascii="Georgia" w:hAnsi="Georgia"/>
        </w:rPr>
        <w:t>Obecność TUI oraz ITAKI w Galerii Raj sprawia, że klienci centrum handlowego mają szeroki wybór opcji podróży i wakacji, co ułatwia planowanie wymarzonych</w:t>
      </w:r>
      <w:r w:rsidR="004A3AE0">
        <w:rPr>
          <w:rStyle w:val="Brak"/>
          <w:rFonts w:ascii="Georgia" w:hAnsi="Georgia"/>
        </w:rPr>
        <w:t xml:space="preserve"> </w:t>
      </w:r>
      <w:r w:rsidRPr="004A3AE0">
        <w:rPr>
          <w:rStyle w:val="Brak"/>
          <w:rFonts w:ascii="Georgia" w:hAnsi="Georgia"/>
        </w:rPr>
        <w:t>wyjazdów. W ten sposób Galeria Raj staje się miejscem, gdzie mieszkańcy Dębicy i okolic mogą nie tylko zrobić zakupy, ale również kompleksowo zaplanować swoje urlopy.</w:t>
      </w:r>
    </w:p>
    <w:p w14:paraId="3B837C8D" w14:textId="2ED62091" w:rsidR="0025423B" w:rsidRPr="004A3AE0" w:rsidRDefault="004A3AE0" w:rsidP="004A3AE0">
      <w:pPr>
        <w:spacing w:after="0" w:line="276" w:lineRule="auto"/>
        <w:jc w:val="both"/>
        <w:rPr>
          <w:rStyle w:val="Brak"/>
          <w:rFonts w:ascii="Georgia" w:eastAsia="Georgia" w:hAnsi="Georgia" w:cs="Georgia"/>
          <w:b/>
          <w:bCs/>
          <w:sz w:val="24"/>
          <w:szCs w:val="24"/>
        </w:rPr>
      </w:pPr>
      <w:r>
        <w:rPr>
          <w:rStyle w:val="Brak"/>
          <w:rFonts w:ascii="Georgia" w:hAnsi="Georgia"/>
          <w:sz w:val="24"/>
          <w:szCs w:val="24"/>
        </w:rPr>
        <w:br/>
      </w:r>
      <w:r w:rsidRPr="004A3AE0">
        <w:rPr>
          <w:rStyle w:val="Brak"/>
          <w:rFonts w:ascii="Georgia" w:hAnsi="Georgia"/>
          <w:sz w:val="24"/>
          <w:szCs w:val="24"/>
        </w:rPr>
        <w:t xml:space="preserve">- </w:t>
      </w:r>
      <w:r w:rsidRPr="004A3AE0">
        <w:rPr>
          <w:rStyle w:val="Brak"/>
          <w:rFonts w:ascii="Georgia" w:hAnsi="Georgia"/>
          <w:i/>
          <w:iCs/>
          <w:sz w:val="24"/>
          <w:szCs w:val="24"/>
        </w:rPr>
        <w:t xml:space="preserve">Rozwój oferty biur podróży, takich jak TUI i ITAKA w naszej galerii to dla nas powód do dumy. Cieszymy się, że możemy oferować klientom szeroki wachlarz usług związanych z turystyką, co wpisuje się w strategię rozwoju Galerii Raj jako </w:t>
      </w:r>
      <w:r w:rsidR="00CD5F05" w:rsidRPr="004A3AE0">
        <w:rPr>
          <w:rStyle w:val="Brak"/>
          <w:rFonts w:ascii="Georgia" w:hAnsi="Georgia"/>
          <w:i/>
          <w:iCs/>
          <w:sz w:val="24"/>
          <w:szCs w:val="24"/>
        </w:rPr>
        <w:t xml:space="preserve">rodzinnego </w:t>
      </w:r>
      <w:r w:rsidRPr="004A3AE0">
        <w:rPr>
          <w:rStyle w:val="Brak"/>
          <w:rFonts w:ascii="Georgia" w:hAnsi="Georgia"/>
          <w:i/>
          <w:iCs/>
          <w:sz w:val="24"/>
          <w:szCs w:val="24"/>
        </w:rPr>
        <w:t xml:space="preserve">centrum zakupowego i usługowego </w:t>
      </w:r>
      <w:r w:rsidRPr="004A3AE0">
        <w:rPr>
          <w:rStyle w:val="Brak"/>
          <w:rFonts w:ascii="Georgia" w:hAnsi="Georgia"/>
          <w:sz w:val="24"/>
          <w:szCs w:val="24"/>
        </w:rPr>
        <w:t xml:space="preserve"> – </w:t>
      </w:r>
      <w:r w:rsidRPr="009A0FC4">
        <w:rPr>
          <w:rStyle w:val="Brak"/>
          <w:rFonts w:ascii="Georgia" w:hAnsi="Georgia"/>
          <w:sz w:val="24"/>
          <w:szCs w:val="24"/>
        </w:rPr>
        <w:t>powiedział Bartłomiej Gajda, Menedżer ds. marketingu i sprzedaży Grupy IVS.</w:t>
      </w:r>
    </w:p>
    <w:p w14:paraId="3E4DFF7F" w14:textId="77777777" w:rsidR="0025423B" w:rsidRPr="004A3AE0" w:rsidRDefault="00000000" w:rsidP="004A3AE0">
      <w:pPr>
        <w:spacing w:after="0" w:line="276" w:lineRule="auto"/>
        <w:jc w:val="both"/>
        <w:rPr>
          <w:rStyle w:val="Brak"/>
          <w:rFonts w:ascii="Georgia" w:eastAsia="Georgia" w:hAnsi="Georgia" w:cs="Georgia"/>
          <w:b/>
          <w:bCs/>
          <w:sz w:val="24"/>
          <w:szCs w:val="24"/>
        </w:rPr>
      </w:pPr>
      <w:r w:rsidRPr="004A3AE0">
        <w:rPr>
          <w:rStyle w:val="Brak"/>
          <w:rFonts w:ascii="Georgia" w:eastAsia="Georgia" w:hAnsi="Georgia" w:cs="Georgia"/>
          <w:b/>
          <w:bCs/>
          <w:sz w:val="24"/>
          <w:szCs w:val="24"/>
        </w:rPr>
        <w:br/>
      </w:r>
    </w:p>
    <w:p w14:paraId="538D0774" w14:textId="77777777" w:rsidR="004A3AE0" w:rsidRDefault="004A3AE0" w:rsidP="004A3AE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81" w:line="276" w:lineRule="auto"/>
        <w:jc w:val="both"/>
        <w:rPr>
          <w:rStyle w:val="Brak"/>
          <w:rFonts w:ascii="Georgia" w:hAnsi="Georgia"/>
          <w:b/>
          <w:bCs/>
          <w:sz w:val="22"/>
          <w:szCs w:val="22"/>
        </w:rPr>
      </w:pPr>
    </w:p>
    <w:p w14:paraId="01EFD2CB" w14:textId="6463CCD2" w:rsidR="00922854" w:rsidRPr="004A3AE0" w:rsidRDefault="004A3AE0" w:rsidP="004A3AE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81" w:line="276" w:lineRule="auto"/>
        <w:jc w:val="both"/>
        <w:rPr>
          <w:rStyle w:val="Brak"/>
          <w:rFonts w:ascii="Georgia" w:hAnsi="Georgia"/>
          <w:b/>
          <w:bCs/>
          <w:sz w:val="22"/>
          <w:szCs w:val="22"/>
        </w:rPr>
      </w:pPr>
      <w:r>
        <w:rPr>
          <w:rStyle w:val="Brak"/>
          <w:rFonts w:ascii="Georgia" w:hAnsi="Georgia"/>
          <w:b/>
          <w:bCs/>
          <w:sz w:val="22"/>
          <w:szCs w:val="22"/>
        </w:rPr>
        <w:lastRenderedPageBreak/>
        <w:br/>
      </w:r>
      <w:r w:rsidRPr="004A3AE0">
        <w:rPr>
          <w:rStyle w:val="Brak"/>
          <w:rFonts w:ascii="Georgia" w:hAnsi="Georgia"/>
          <w:b/>
          <w:bCs/>
          <w:sz w:val="22"/>
          <w:szCs w:val="22"/>
        </w:rPr>
        <w:t>O TUI</w:t>
      </w:r>
    </w:p>
    <w:p w14:paraId="514F6F8C" w14:textId="20BB2C60" w:rsidR="0025423B" w:rsidRDefault="00000000" w:rsidP="004A3AE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81" w:line="276" w:lineRule="auto"/>
        <w:jc w:val="both"/>
      </w:pPr>
      <w:r w:rsidRPr="004A3AE0">
        <w:rPr>
          <w:rStyle w:val="Brak"/>
          <w:rFonts w:ascii="Georgia" w:hAnsi="Georgia"/>
          <w:i/>
          <w:iCs/>
          <w:sz w:val="22"/>
          <w:szCs w:val="22"/>
        </w:rPr>
        <w:t>TUI jest jednym z największych biur podróży na świecie, oferującym szeroką gamę wycieczek, wczasów i wyjazdów zagranicznych do popularnych destynacji. Firma słynie z profesjonalnej obsługi i wysokiej jakości usług, które zaspokajają potrzeby zarówno indywidualnych turystów, jak i rodzin planujących wakacje.</w:t>
      </w:r>
    </w:p>
    <w:sectPr w:rsidR="0025423B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4F3B5" w14:textId="77777777" w:rsidR="00E464CE" w:rsidRPr="004A3AE0" w:rsidRDefault="00E464CE">
      <w:pPr>
        <w:spacing w:after="0" w:line="240" w:lineRule="auto"/>
      </w:pPr>
      <w:r w:rsidRPr="004A3AE0">
        <w:separator/>
      </w:r>
    </w:p>
  </w:endnote>
  <w:endnote w:type="continuationSeparator" w:id="0">
    <w:p w14:paraId="146B61BF" w14:textId="77777777" w:rsidR="00E464CE" w:rsidRPr="004A3AE0" w:rsidRDefault="00E464CE">
      <w:pPr>
        <w:spacing w:after="0" w:line="240" w:lineRule="auto"/>
      </w:pPr>
      <w:r w:rsidRPr="004A3A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585C" w14:textId="77777777" w:rsidR="0025423B" w:rsidRPr="004A3AE0" w:rsidRDefault="00000000">
    <w:pPr>
      <w:widowControl w:val="0"/>
      <w:spacing w:line="240" w:lineRule="auto"/>
      <w:jc w:val="center"/>
    </w:pPr>
    <w:r w:rsidRPr="004A3AE0">
      <w:rPr>
        <w:rFonts w:ascii="Georgia" w:hAnsi="Georgia"/>
        <w:b/>
        <w:bCs/>
        <w:color w:val="121212"/>
        <w:sz w:val="20"/>
        <w:szCs w:val="20"/>
        <w:u w:val="single" w:color="121212"/>
      </w:rPr>
      <w:t>Więcej informacji udziela:</w:t>
    </w:r>
    <w:r w:rsidRPr="004A3AE0">
      <w:rPr>
        <w:rFonts w:ascii="Georgia" w:eastAsia="Georgia" w:hAnsi="Georgia" w:cs="Georgia"/>
        <w:b/>
        <w:bCs/>
        <w:color w:val="121212"/>
        <w:u w:val="single" w:color="121212"/>
      </w:rPr>
      <w:br/>
    </w:r>
    <w:r w:rsidRPr="004A3AE0">
      <w:rPr>
        <w:rFonts w:ascii="Georgia" w:hAnsi="Georgia"/>
        <w:b/>
        <w:bCs/>
        <w:color w:val="121212"/>
        <w:u w:color="121212"/>
      </w:rPr>
      <w:t>Bartłomiej Gajda</w:t>
    </w:r>
    <w:r w:rsidRPr="004A3AE0">
      <w:rPr>
        <w:rFonts w:ascii="Georgia" w:eastAsia="Georgia" w:hAnsi="Georgia" w:cs="Georgia"/>
        <w:b/>
        <w:bCs/>
        <w:color w:val="121212"/>
        <w:u w:color="121212"/>
      </w:rPr>
      <w:br/>
    </w:r>
    <w:r w:rsidRPr="004A3AE0">
      <w:rPr>
        <w:rFonts w:ascii="Georgia" w:hAnsi="Georgia"/>
        <w:sz w:val="20"/>
        <w:szCs w:val="20"/>
      </w:rPr>
      <w:t xml:space="preserve">e-mail: </w:t>
    </w:r>
    <w:hyperlink r:id="rId1" w:history="1">
      <w:r w:rsidR="0025423B" w:rsidRPr="004A3AE0">
        <w:rPr>
          <w:rStyle w:val="Hyperlink0"/>
        </w:rPr>
        <w:t>bartlomiej.gajda@ivs.com.pl</w:t>
      </w:r>
    </w:hyperlink>
    <w:r w:rsidRPr="004A3AE0">
      <w:rPr>
        <w:rStyle w:val="Brak"/>
        <w:rFonts w:ascii="Georgia" w:eastAsia="Georgia" w:hAnsi="Georgia" w:cs="Georgia"/>
      </w:rPr>
      <w:br/>
    </w:r>
    <w:r w:rsidRPr="004A3AE0">
      <w:rPr>
        <w:rStyle w:val="Brak"/>
        <w:rFonts w:ascii="Georgia" w:hAnsi="Georgia"/>
        <w:sz w:val="20"/>
        <w:szCs w:val="20"/>
      </w:rPr>
      <w:t>nr telefonu: +48 515 098 762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57239" w14:textId="77777777" w:rsidR="00E464CE" w:rsidRPr="004A3AE0" w:rsidRDefault="00E464CE">
      <w:pPr>
        <w:spacing w:after="0" w:line="240" w:lineRule="auto"/>
      </w:pPr>
      <w:r w:rsidRPr="004A3AE0">
        <w:separator/>
      </w:r>
    </w:p>
  </w:footnote>
  <w:footnote w:type="continuationSeparator" w:id="0">
    <w:p w14:paraId="6D879600" w14:textId="77777777" w:rsidR="00E464CE" w:rsidRPr="004A3AE0" w:rsidRDefault="00E464CE">
      <w:pPr>
        <w:spacing w:after="0" w:line="240" w:lineRule="auto"/>
      </w:pPr>
      <w:r w:rsidRPr="004A3A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608A" w14:textId="77777777" w:rsidR="0025423B" w:rsidRPr="004A3AE0" w:rsidRDefault="00000000">
    <w:pPr>
      <w:pStyle w:val="Nagwek"/>
      <w:tabs>
        <w:tab w:val="clear" w:pos="4536"/>
        <w:tab w:val="clear" w:pos="9072"/>
        <w:tab w:val="left" w:pos="5461"/>
      </w:tabs>
      <w:rPr>
        <w:lang w:val="pl-PL"/>
      </w:rPr>
    </w:pPr>
    <w:r w:rsidRPr="004A3AE0">
      <w:rPr>
        <w:noProof/>
        <w:lang w:val="pl-PL"/>
      </w:rPr>
      <w:drawing>
        <wp:inline distT="0" distB="0" distL="0" distR="0" wp14:anchorId="0EA87E68" wp14:editId="71061E3D">
          <wp:extent cx="771525" cy="857250"/>
          <wp:effectExtent l="0" t="0" r="0" b="0"/>
          <wp:docPr id="1073741825" name="officeArt object" descr="logo_COLOR_ra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OLOR_raj" descr="logo_COLOR_raj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857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4A3AE0">
      <w:rPr>
        <w:lang w:val="pl-PL"/>
      </w:rPr>
      <w:tab/>
      <w:t xml:space="preserve">                  </w:t>
    </w:r>
    <w:r w:rsidRPr="004A3AE0">
      <w:rPr>
        <w:noProof/>
        <w:lang w:val="pl-PL"/>
      </w:rPr>
      <w:drawing>
        <wp:inline distT="0" distB="0" distL="0" distR="0" wp14:anchorId="12C30EC9" wp14:editId="601AFBFA">
          <wp:extent cx="1685925" cy="400050"/>
          <wp:effectExtent l="0" t="0" r="0" b="0"/>
          <wp:docPr id="1073741826" name="officeArt object" descr="i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vs" descr="iv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925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3B"/>
    <w:rsid w:val="00084C52"/>
    <w:rsid w:val="00223B1B"/>
    <w:rsid w:val="0025423B"/>
    <w:rsid w:val="004478C3"/>
    <w:rsid w:val="004A3AE0"/>
    <w:rsid w:val="005E4BC6"/>
    <w:rsid w:val="00691AE1"/>
    <w:rsid w:val="007C1A0D"/>
    <w:rsid w:val="00922854"/>
    <w:rsid w:val="009A0FC4"/>
    <w:rsid w:val="009D6FF6"/>
    <w:rsid w:val="00CD5F05"/>
    <w:rsid w:val="00E22AEC"/>
    <w:rsid w:val="00E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672A"/>
  <w15:docId w15:val="{E626A554-D49A-4FF2-88A2-BDF83C20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eorgia" w:eastAsia="Georgia" w:hAnsi="Georgia" w:cs="Georgia"/>
      <w:outline w:val="0"/>
      <w:color w:val="0000FF"/>
      <w:sz w:val="20"/>
      <w:szCs w:val="20"/>
      <w:u w:val="single" w:color="0000FF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tlomiej.gajda@ivs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Gajda</cp:lastModifiedBy>
  <cp:revision>7</cp:revision>
  <dcterms:created xsi:type="dcterms:W3CDTF">2024-10-14T13:36:00Z</dcterms:created>
  <dcterms:modified xsi:type="dcterms:W3CDTF">2024-10-31T16:31:00Z</dcterms:modified>
</cp:coreProperties>
</file>